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6D" w:rsidRDefault="008E1A66" w:rsidP="00B25DD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Сказо</w:t>
      </w:r>
      <w:r>
        <w:rPr>
          <w:rFonts w:ascii="Times New Roman" w:hAnsi="Times New Roman"/>
          <w:b/>
          <w:bCs/>
          <w:sz w:val="28"/>
          <w:szCs w:val="28"/>
        </w:rPr>
        <w:t>чный Новый год в Великом Устюге (без ЖД/БИЛЕТОВ)</w:t>
      </w:r>
    </w:p>
    <w:bookmarkEnd w:id="0"/>
    <w:p w:rsidR="008E1A66" w:rsidRDefault="008E1A66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E1A66" w:rsidRPr="008E1A66" w:rsidRDefault="008E1A66" w:rsidP="00794FF1">
      <w:pPr>
        <w:spacing w:after="0" w:line="240" w:lineRule="auto"/>
        <w:jc w:val="right"/>
        <w:rPr>
          <w:rFonts w:ascii="Arial" w:hAnsi="Arial" w:cs="Arial"/>
        </w:rPr>
      </w:pPr>
      <w:r w:rsidRPr="008E1A66">
        <w:rPr>
          <w:rFonts w:ascii="Arial" w:hAnsi="Arial" w:cs="Arial"/>
        </w:rPr>
        <w:t>Котлас Южный – Обзорная экскурсия по Великому Устюгу – Экскурсия в Дом моды Деда Мороза “Морозное царство - швейное государство”</w:t>
      </w:r>
      <w:r w:rsidR="00794FF1">
        <w:rPr>
          <w:rFonts w:ascii="Arial" w:hAnsi="Arial" w:cs="Arial"/>
        </w:rPr>
        <w:t xml:space="preserve"> </w:t>
      </w:r>
      <w:r w:rsidRPr="008E1A6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Почта Деда Мороза </w:t>
      </w:r>
      <w:r w:rsidRPr="008E1A66">
        <w:rPr>
          <w:rFonts w:ascii="Arial" w:hAnsi="Arial" w:cs="Arial"/>
        </w:rPr>
        <w:t>– Новогодний банкет в кафе – Встреча Нового года 2026 – Программа на вотчине Деда Мороза – Городская резиденция Деда Мороза – Экскурсионная программа с мастер-классом «Путешествие во времени» – Шоколадный мастер-класс – Мастер класс СПА-курорт для снеговиков – Свободное время – Трансфер на ж/д станцию «Котлас Южный»</w:t>
      </w:r>
    </w:p>
    <w:p w:rsidR="00D36878" w:rsidRPr="00D36878" w:rsidRDefault="00D36878" w:rsidP="00D368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E1DDD" w:rsidRDefault="007E1DD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E1A66" w:rsidRPr="008E1A66" w:rsidRDefault="008E1A66" w:rsidP="008E1A66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Добро пожаловать в самую настоящую сказку! Вы посетите Вотчину волшебника, </w:t>
            </w: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где всех</w:t>
            </w: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гостей ждет увлекательная прогулка по «Тропе Сказок» с любимыми сказочными героями и мастер-класс по изготовлению новогодних подарков, а дети наконец-то смогут встретиться и поговорить с самим Дедом Морозом! Вы посетите и самые классические объекты Великого Устюга, которые увидит любой гость Деда Мороза, а также побываете на необычных мастер-классах.</w:t>
            </w:r>
          </w:p>
          <w:p w:rsidR="00E322F9" w:rsidRDefault="008E1A66" w:rsidP="008E1A66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Шоу-программа в канун Нового Года наполнит путешествие в Устюг волшебством и весельем! Возвращение домой с сувенирами и яркими впечатлениями оставит незабываемые воспоминания о чудесном мире Деда Мороза и красоте Устюга.</w:t>
            </w:r>
          </w:p>
          <w:p w:rsid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794FF1" w:rsidRDefault="00794FF1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794FF1" w:rsidRDefault="00794FF1" w:rsidP="0079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Скидки и льготы: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7"/>
              </w:numPr>
              <w:rPr>
                <w:b/>
                <w:color w:val="FF0000"/>
              </w:rPr>
            </w:pPr>
            <w:r w:rsidRPr="00794FF1">
              <w:rPr>
                <w:b/>
                <w:color w:val="FF0000"/>
              </w:rPr>
              <w:t xml:space="preserve">Дети до 3 лет — 4650 </w:t>
            </w:r>
            <w:proofErr w:type="spellStart"/>
            <w:r w:rsidRPr="00794FF1">
              <w:rPr>
                <w:b/>
                <w:color w:val="FF0000"/>
              </w:rPr>
              <w:t>руб</w:t>
            </w:r>
            <w:proofErr w:type="spellEnd"/>
            <w:r w:rsidRPr="00794FF1">
              <w:rPr>
                <w:b/>
                <w:color w:val="FF0000"/>
              </w:rPr>
              <w:t>/чел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7"/>
              </w:numPr>
              <w:rPr>
                <w:b/>
                <w:color w:val="FF0000"/>
              </w:rPr>
            </w:pPr>
            <w:r w:rsidRPr="00794FF1">
              <w:rPr>
                <w:b/>
                <w:color w:val="FF0000"/>
              </w:rPr>
              <w:t xml:space="preserve">Дети 4-5 — 1500 </w:t>
            </w:r>
            <w:proofErr w:type="spellStart"/>
            <w:r w:rsidRPr="00794FF1">
              <w:rPr>
                <w:b/>
                <w:color w:val="FF0000"/>
              </w:rPr>
              <w:t>руб</w:t>
            </w:r>
            <w:proofErr w:type="spellEnd"/>
            <w:r w:rsidRPr="00794FF1">
              <w:rPr>
                <w:b/>
                <w:color w:val="FF0000"/>
              </w:rPr>
              <w:t>/чел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7"/>
              </w:numPr>
              <w:rPr>
                <w:b/>
                <w:color w:val="FF0000"/>
              </w:rPr>
            </w:pPr>
            <w:r w:rsidRPr="00794FF1">
              <w:rPr>
                <w:b/>
                <w:color w:val="FF0000"/>
              </w:rPr>
              <w:t xml:space="preserve">Школьники — 500 </w:t>
            </w:r>
            <w:proofErr w:type="spellStart"/>
            <w:r w:rsidRPr="00794FF1">
              <w:rPr>
                <w:b/>
                <w:color w:val="FF0000"/>
              </w:rPr>
              <w:t>руб</w:t>
            </w:r>
            <w:proofErr w:type="spellEnd"/>
            <w:r w:rsidRPr="00794FF1">
              <w:rPr>
                <w:b/>
                <w:color w:val="FF0000"/>
              </w:rPr>
              <w:t>/чел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Прибытие на станцию «Котлас Ю</w:t>
            </w: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жный»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Рекомендуемые поезда: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Из Санкт-Петербурга – поезда №398Я, 378Я, 078Я, прибытие в 08:47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Из Москвы – поезд №376Я, прибытие в 09:38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10:00 – Встреча гостей на ж/д станции «Котлас Южный» на перроне у входа в здание вокзала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Отправление в Великий Устюг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Переезд совсем небольшой, вам предстоит преодолеть около 70 км.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11:30 – Пешеходная обзорная экскурсия по городу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12:30 – Экскурсия в Дом Моды Деда Мороза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Вы сможете погрузиться в мир волшебной одежды и узнать,</w:t>
            </w: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как создаются костюмы для самого доброго волшебника и его помощников. Здесь вы увидите множество нарядов, используемых на Новогодних праздниках, и сами станете героями «Нарядной сказки».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На этой экскурсии вы попробуете свои силы в создании новогоднего костюма. Опытные мастера поделятся секретами и помогут вам создать собственный аксессуар в стиле Деда Мороза! А самое главное, гости смогут поучаствовать в модном дефиле помощников Дедушки Мороза, посетить выставку «Времена года» и приобрести украшения, сувениры и другие волшебные предметы.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14:00 - Обед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После знакомства с городом вам будет предложен горячий обед.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15:00 - Экскурсионная программа «В гостях у </w:t>
            </w:r>
            <w:proofErr w:type="spellStart"/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Почтули</w:t>
            </w:r>
            <w:proofErr w:type="spellEnd"/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» </w:t>
            </w:r>
          </w:p>
          <w:p w:rsid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 Почте Деда Мороза</w:t>
            </w: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, словно в сказочном улье, с рассвета и до поздней ночи царит оживление. Неутомимые помощники снуют туда-сюда, полные предновогодних забот.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Здесь, среди вороха писем и открыток, Вас радушно встретят и расскажут о волшебном распорядке: как поддерживается порядок в этом царстве корреспонденции, как принимаются и сортируются послания, сколько писем уже получил Дедушка Мороз и сколько ответных теплых строк он успел написать. 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Они откроют вам двери в сокровищницу самых удивительных писем, когда-либо полученных главным волшебником страны, и станут свидетельством детской веры и безграничной фантазии.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Размещение в гостинице. Свободное время. Подготовка к встрече Нового года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23:00 - 02:00 Новогодний банкет</w:t>
            </w:r>
          </w:p>
          <w:p w:rsidR="008E1A66" w:rsidRPr="008E1A66" w:rsidRDefault="008E1A66" w:rsidP="008E1A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Подробная программа банкета и меню будет доступно не ранее 1 ноября 2025.</w:t>
            </w: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Поздний завтрак в отеле.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Переезд на Вотчину Деда Мороза.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12:00 - Программа на Вотчине «Путешествие по Дому Деда Мороза»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Добро пожаловать в Дом Деда Мороза! Волшебник приглашает всех гостей посетить каждую из 12 комнат: комнату исполнения желаний, музей новогодних ёлочек, библиотеку, снежный лабиринт и другие чудеса. Сказочные помощники расскажут о диковинках, которые происходят в Доме и в Вотчине, а затем гостей выйдет поприветствовать сам хозяин Дома – Дед Мороз.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14:00 - Путешествие по Тропе Сказок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 xml:space="preserve">Попадая во владения сказочной вотчины Деда Мороза, вы окажетесь на заколдованной Тропе Сказок. Здесь и детям, и взрослым предстоит преодолеть коварные ловушки Бабы-Яги, проявить силу и ловкость в </w:t>
            </w:r>
            <w:r w:rsidRPr="008E1A66">
              <w:rPr>
                <w:rFonts w:ascii="Arial" w:hAnsi="Arial" w:cs="Arial"/>
                <w:sz w:val="18"/>
                <w:szCs w:val="18"/>
              </w:rPr>
              <w:lastRenderedPageBreak/>
              <w:t>молодецких забавах, разучить задорные игры и танцы Соловья-разбойника и, наконец, найти поляну, где правят Двенадцать месяцев, каждый со своим волшебным даром.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16:00 - Возвращение в город. Обед. Свободное время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Для тех, кто предпочитает спокойный досуг, после обеда можно провести время с близкими и отдохнуть. Любители активного отдыха могут свободно прогуляться по городу, посетить местные аттракционы и фотографироваться с памятниками архитектуры Великого Устюга.</w:t>
            </w:r>
          </w:p>
          <w:p w:rsidR="00D36878" w:rsidRPr="008E1A66" w:rsidRDefault="00D36878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Pr="006D39C0" w:rsidRDefault="006D39C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09:00 - Завтрак в отеле. Освобождение номеров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11:00 - Мастер класс по шоколаду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Какой же праздник обходится без любимого лакомства Деда Мороза? Вас ждет увлекательный мастер-класс, где вся семья сможет приготовить вкусные конфеты из шоколада своими руками. Благодаря фирменной новогодней обертке сладости могут стать отличным подарком близким или памятным угощением для семьи.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12:00 - Мастер-класс СПА курорт для снеговиков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Кто сказал, что снеговики не отдыхают? После Нового года они отправляются в домики из снега и льда, чтобы переждать теплые времена года. Там они танцуют, рисуют и веселятся в ожидании новой зимы. Здесь гости увидят самых разных нетающих снеговиков со всей страны. А на мастер-классе дети и взрослые смогут создать своего собственного снеговика, расписывая готовые деревянные фигурки и забрав их потом себе на память.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13:00 - Сказочки на лавочках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 xml:space="preserve">Вас ждет увлекательное путешествие по образам новогодних героев со всей России. Дед Мороз представит своих соседей: морозца </w:t>
            </w:r>
            <w:proofErr w:type="spellStart"/>
            <w:r w:rsidRPr="008E1A66">
              <w:rPr>
                <w:rFonts w:ascii="Arial" w:hAnsi="Arial" w:cs="Arial"/>
                <w:sz w:val="18"/>
                <w:szCs w:val="18"/>
              </w:rPr>
              <w:t>Паккайне</w:t>
            </w:r>
            <w:proofErr w:type="spellEnd"/>
            <w:r w:rsidRPr="008E1A66">
              <w:rPr>
                <w:rFonts w:ascii="Arial" w:hAnsi="Arial" w:cs="Arial"/>
                <w:sz w:val="18"/>
                <w:szCs w:val="18"/>
              </w:rPr>
              <w:t xml:space="preserve"> из Карелии и </w:t>
            </w:r>
            <w:proofErr w:type="gramStart"/>
            <w:r w:rsidRPr="008E1A66">
              <w:rPr>
                <w:rFonts w:ascii="Arial" w:hAnsi="Arial" w:cs="Arial"/>
                <w:sz w:val="18"/>
                <w:szCs w:val="18"/>
              </w:rPr>
              <w:t>Кыш</w:t>
            </w:r>
            <w:proofErr w:type="gramEnd"/>
            <w:r w:rsidRPr="008E1A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1A66">
              <w:rPr>
                <w:rFonts w:ascii="Arial" w:hAnsi="Arial" w:cs="Arial"/>
                <w:sz w:val="18"/>
                <w:szCs w:val="18"/>
              </w:rPr>
              <w:t>бабая</w:t>
            </w:r>
            <w:proofErr w:type="spellEnd"/>
            <w:r w:rsidRPr="008E1A66">
              <w:rPr>
                <w:rFonts w:ascii="Arial" w:hAnsi="Arial" w:cs="Arial"/>
                <w:sz w:val="18"/>
                <w:szCs w:val="18"/>
              </w:rPr>
              <w:t xml:space="preserve"> – Деда Мороза из Татарстана. В завершении посиделок вы получите памятное свидетельство о посещении резиденции Деда Мороза в Великом Устюге. 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14:30 - Обед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sz w:val="18"/>
                <w:szCs w:val="18"/>
              </w:rPr>
              <w:t>15:30 - Экскурсионная программа с мастер-классом «Путешествие во времени»</w:t>
            </w:r>
          </w:p>
          <w:p w:rsidR="008E1A66" w:rsidRPr="00794FF1" w:rsidRDefault="008E1A66" w:rsidP="008E1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sz w:val="18"/>
                <w:szCs w:val="18"/>
              </w:rPr>
              <w:t>Хранительница Времени, верная помощница Деда Мороза, откроет вам страницы морозной истории и расскажет о любимом всеми новогоднем празднике. 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Вы отправитесь в волшебное путешествие, где переплетаются нити двух столетий, прошлое и настоящее сольются воедино. 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sz w:val="18"/>
                <w:szCs w:val="18"/>
              </w:rPr>
              <w:t>Вы узнаете, откуда</w:t>
            </w:r>
            <w:r w:rsidRPr="008E1A66">
              <w:rPr>
                <w:rFonts w:ascii="Arial" w:hAnsi="Arial" w:cs="Arial"/>
                <w:sz w:val="18"/>
                <w:szCs w:val="18"/>
              </w:rPr>
              <w:t xml:space="preserve"> берет начало традиция украшать новогоднюю елку, увидите диковинные инструменты, с помощью которых Дед Мороз творит свои чудеса, и разгадаете множество других новогодних тайн. 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В виртуальном пространстве, сотканном из волшебства и времени, состоится уникальная встреча с главным зимним волшебником. И, конечно же, никто не покинет это место без подарка от Деда Мороза, а также без возможности создать своими руками неповторимый новогодний сувенир, хранящий тепло этой сказочной встречи.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17:00 - Трансфер на ж/д станцию «Котлас Южный»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Рекомендуемые поезда для отправления: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Санкт-Петербург - 19:13 - поезд №077Я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Москву - 20:51 -  поезд №375Я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1A66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8E1A66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3B056D" w:rsidRPr="008E1A66" w:rsidRDefault="008E1A66" w:rsidP="008E1A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E1A66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B0645A" w:rsidRDefault="00E0203B" w:rsidP="00794F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Услуги профессионального гида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Проживание в отеле Северная звезда 2 ночи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Проживание в отеле Гостиный двор 2 ночи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Полный пакет питания: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Завтраки в отеле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3 обеда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ужин во второй день тура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 xml:space="preserve">Обзорная </w:t>
            </w:r>
            <w:proofErr w:type="spellStart"/>
            <w:r w:rsidRPr="00794FF1">
              <w:rPr>
                <w:rFonts w:ascii="Arial" w:hAnsi="Arial" w:cs="Arial"/>
                <w:sz w:val="18"/>
                <w:szCs w:val="18"/>
              </w:rPr>
              <w:t>автобусно</w:t>
            </w:r>
            <w:proofErr w:type="spellEnd"/>
            <w:r w:rsidRPr="00794FF1">
              <w:rPr>
                <w:rFonts w:ascii="Arial" w:hAnsi="Arial" w:cs="Arial"/>
                <w:sz w:val="18"/>
                <w:szCs w:val="18"/>
              </w:rPr>
              <w:t>-пешеходная экскурсия по Великому Устюгу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Экскурсия в “Дом моды Деда Мороза”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 xml:space="preserve">Экскурсионная программа «В гостях у </w:t>
            </w:r>
            <w:proofErr w:type="spellStart"/>
            <w:r w:rsidRPr="00794FF1">
              <w:rPr>
                <w:rFonts w:ascii="Arial" w:hAnsi="Arial" w:cs="Arial"/>
                <w:sz w:val="18"/>
                <w:szCs w:val="18"/>
              </w:rPr>
              <w:t>Почтули</w:t>
            </w:r>
            <w:proofErr w:type="spellEnd"/>
            <w:r w:rsidRPr="00794FF1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Программа на Вотчине: «Путешествие по Дому Деда Мороза»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Путешествие по Тропе Сказок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Экскурсионная программа с мастер-классом «Путешествие во времени»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Шоколадный мастер-класс по изготовлению конфет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Мастер - класс “СПА для снеговиков”</w:t>
            </w:r>
          </w:p>
          <w:p w:rsidR="00794FF1" w:rsidRPr="00794FF1" w:rsidRDefault="00794FF1" w:rsidP="00794FF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>Интерактивная программа “Сказочки на лавочках” с вручением грамоты</w:t>
            </w:r>
          </w:p>
          <w:p w:rsidR="00794FF1" w:rsidRDefault="00794FF1" w:rsidP="00794FF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sz w:val="18"/>
                <w:szCs w:val="18"/>
              </w:rPr>
              <w:t>Оплачивается обязательно при заказе тура:</w:t>
            </w: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Участие в </w:t>
            </w:r>
            <w:r w:rsidRPr="00794FF1">
              <w:rPr>
                <w:rFonts w:ascii="Arial" w:hAnsi="Arial" w:cs="Arial"/>
                <w:b/>
                <w:sz w:val="18"/>
                <w:szCs w:val="18"/>
              </w:rPr>
              <w:t xml:space="preserve">новогоднем банкете с шоу программой в кафе “Гостиный дворик”: </w:t>
            </w:r>
          </w:p>
          <w:p w:rsidR="00794FF1" w:rsidRP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Взрослый - 12000 руб./чел.  Дети от 4 до 17 лет включительно - 7500 руб./чел.</w:t>
            </w: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sz w:val="18"/>
                <w:szCs w:val="18"/>
              </w:rPr>
              <w:t>Оплачивается самостоятельно до начала тура: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0645A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color w:val="FF0000"/>
                <w:sz w:val="18"/>
                <w:szCs w:val="18"/>
              </w:rPr>
              <w:t>Ж/д би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леты: до станции «Котлас Южный» </w:t>
            </w:r>
            <w:r w:rsidRPr="00794FF1">
              <w:rPr>
                <w:rFonts w:ascii="Arial" w:hAnsi="Arial" w:cs="Arial"/>
                <w:b/>
                <w:color w:val="FF0000"/>
                <w:sz w:val="18"/>
                <w:szCs w:val="18"/>
              </w:rPr>
              <w:t>и обратно до нужного Вам города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94FF1" w:rsidRDefault="00794FF1" w:rsidP="00197A0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4FF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Оплачивается по желанию на месте:</w:t>
            </w:r>
          </w:p>
          <w:p w:rsidR="006C492D" w:rsidRPr="00794FF1" w:rsidRDefault="00794FF1" w:rsidP="00794FF1">
            <w:pPr>
              <w:rPr>
                <w:rFonts w:ascii="Arial" w:hAnsi="Arial" w:cs="Arial"/>
                <w:sz w:val="18"/>
                <w:szCs w:val="18"/>
              </w:rPr>
            </w:pPr>
            <w:r w:rsidRPr="00794FF1">
              <w:rPr>
                <w:rFonts w:ascii="Arial" w:hAnsi="Arial" w:cs="Arial"/>
                <w:sz w:val="18"/>
                <w:szCs w:val="18"/>
              </w:rPr>
              <w:t xml:space="preserve">Активные развлечения в вотчине Деда Мороза: по ценам </w:t>
            </w:r>
            <w:proofErr w:type="spellStart"/>
            <w:r w:rsidRPr="00794FF1">
              <w:rPr>
                <w:rFonts w:ascii="Arial" w:hAnsi="Arial" w:cs="Arial"/>
                <w:sz w:val="18"/>
                <w:szCs w:val="18"/>
              </w:rPr>
              <w:t>туркомплекса</w:t>
            </w:r>
            <w:proofErr w:type="spellEnd"/>
            <w:r w:rsidRPr="00794F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При отказе за 29 дней до начала путешествия – удерживается до </w:t>
            </w:r>
            <w:r w:rsidR="00794FF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t>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</w:t>
            </w:r>
            <w:r w:rsidR="00794FF1">
              <w:rPr>
                <w:rFonts w:ascii="Arial" w:hAnsi="Arial" w:cs="Arial"/>
                <w:b/>
                <w:sz w:val="18"/>
                <w:szCs w:val="18"/>
              </w:rPr>
              <w:t xml:space="preserve"> путешествия – удерживается до 6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t>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2124B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покупке ж/д и авиабилетов настоятельно рекомендуем обратить внимание: время возвращения указано ориентировочное!</w:t>
            </w: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информация!</w:t>
            </w:r>
            <w:r w:rsidRPr="0054621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1766E3" w:rsidRPr="0035286A" w:rsidRDefault="001766E3" w:rsidP="00794FF1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508"/>
    <w:multiLevelType w:val="multilevel"/>
    <w:tmpl w:val="58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0C9"/>
    <w:multiLevelType w:val="hybridMultilevel"/>
    <w:tmpl w:val="46EC2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DE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BA0"/>
    <w:multiLevelType w:val="hybridMultilevel"/>
    <w:tmpl w:val="9B50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20D"/>
    <w:multiLevelType w:val="hybridMultilevel"/>
    <w:tmpl w:val="787E0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83897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33B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80A00"/>
    <w:multiLevelType w:val="hybridMultilevel"/>
    <w:tmpl w:val="C68A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676C"/>
    <w:multiLevelType w:val="multilevel"/>
    <w:tmpl w:val="DAA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347AE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D6DB2"/>
    <w:multiLevelType w:val="hybridMultilevel"/>
    <w:tmpl w:val="189A2CDE"/>
    <w:lvl w:ilvl="0" w:tplc="A644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45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24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601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A64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6C0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C7F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4CA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26542"/>
    <w:multiLevelType w:val="hybridMultilevel"/>
    <w:tmpl w:val="D290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62923"/>
    <w:multiLevelType w:val="hybridMultilevel"/>
    <w:tmpl w:val="D100791E"/>
    <w:lvl w:ilvl="0" w:tplc="EE92E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AAD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BEB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2891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AE5A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BCE3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BAF7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8AA7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0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A41D1"/>
    <w:multiLevelType w:val="multilevel"/>
    <w:tmpl w:val="5B7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371D5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11147"/>
    <w:multiLevelType w:val="multilevel"/>
    <w:tmpl w:val="F5A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4A589F"/>
    <w:multiLevelType w:val="hybridMultilevel"/>
    <w:tmpl w:val="2F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000AC"/>
    <w:multiLevelType w:val="multilevel"/>
    <w:tmpl w:val="FC6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A0B20"/>
    <w:multiLevelType w:val="multilevel"/>
    <w:tmpl w:val="D29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B060A"/>
    <w:multiLevelType w:val="multilevel"/>
    <w:tmpl w:val="DE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17505"/>
    <w:multiLevelType w:val="hybridMultilevel"/>
    <w:tmpl w:val="FE86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257162"/>
    <w:multiLevelType w:val="hybridMultilevel"/>
    <w:tmpl w:val="29D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2DF3"/>
    <w:multiLevelType w:val="hybridMultilevel"/>
    <w:tmpl w:val="1A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04516"/>
    <w:multiLevelType w:val="multilevel"/>
    <w:tmpl w:val="23F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316E5C"/>
    <w:multiLevelType w:val="hybridMultilevel"/>
    <w:tmpl w:val="0988025C"/>
    <w:lvl w:ilvl="0" w:tplc="E29C1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A7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D6A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CA78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36CE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D8C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CE0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C57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0E6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448EF"/>
    <w:multiLevelType w:val="hybridMultilevel"/>
    <w:tmpl w:val="862CED1E"/>
    <w:lvl w:ilvl="0" w:tplc="594AF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7E5B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A6A8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608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AADB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2E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BE6B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9607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A6E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E52A2"/>
    <w:multiLevelType w:val="hybridMultilevel"/>
    <w:tmpl w:val="BA7C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64881"/>
    <w:multiLevelType w:val="hybridMultilevel"/>
    <w:tmpl w:val="60CA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7180D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F2C04"/>
    <w:multiLevelType w:val="hybridMultilevel"/>
    <w:tmpl w:val="B9F460B2"/>
    <w:lvl w:ilvl="0" w:tplc="06AC4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B89CDC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896C8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C8528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CD85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3C4E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71A8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0A837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0E8E4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4" w15:restartNumberingAfterBreak="0">
    <w:nsid w:val="7B3623E9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60D4F"/>
    <w:multiLevelType w:val="hybridMultilevel"/>
    <w:tmpl w:val="628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0"/>
  </w:num>
  <w:num w:numId="5">
    <w:abstractNumId w:val="32"/>
  </w:num>
  <w:num w:numId="6">
    <w:abstractNumId w:val="31"/>
  </w:num>
  <w:num w:numId="7">
    <w:abstractNumId w:val="23"/>
  </w:num>
  <w:num w:numId="8">
    <w:abstractNumId w:val="46"/>
  </w:num>
  <w:num w:numId="9">
    <w:abstractNumId w:val="16"/>
  </w:num>
  <w:num w:numId="10">
    <w:abstractNumId w:val="41"/>
  </w:num>
  <w:num w:numId="11">
    <w:abstractNumId w:val="2"/>
  </w:num>
  <w:num w:numId="12">
    <w:abstractNumId w:val="39"/>
  </w:num>
  <w:num w:numId="13">
    <w:abstractNumId w:val="38"/>
  </w:num>
  <w:num w:numId="14">
    <w:abstractNumId w:val="13"/>
  </w:num>
  <w:num w:numId="15">
    <w:abstractNumId w:val="19"/>
  </w:num>
  <w:num w:numId="16">
    <w:abstractNumId w:val="20"/>
  </w:num>
  <w:num w:numId="17">
    <w:abstractNumId w:val="43"/>
  </w:num>
  <w:num w:numId="18">
    <w:abstractNumId w:val="7"/>
  </w:num>
  <w:num w:numId="19">
    <w:abstractNumId w:val="34"/>
  </w:num>
  <w:num w:numId="20">
    <w:abstractNumId w:val="3"/>
  </w:num>
  <w:num w:numId="21">
    <w:abstractNumId w:val="1"/>
  </w:num>
  <w:num w:numId="22">
    <w:abstractNumId w:val="24"/>
  </w:num>
  <w:num w:numId="23">
    <w:abstractNumId w:val="11"/>
  </w:num>
  <w:num w:numId="24">
    <w:abstractNumId w:val="27"/>
  </w:num>
  <w:num w:numId="25">
    <w:abstractNumId w:val="28"/>
  </w:num>
  <w:num w:numId="26">
    <w:abstractNumId w:val="29"/>
  </w:num>
  <w:num w:numId="27">
    <w:abstractNumId w:val="9"/>
  </w:num>
  <w:num w:numId="28">
    <w:abstractNumId w:val="4"/>
  </w:num>
  <w:num w:numId="29">
    <w:abstractNumId w:val="44"/>
  </w:num>
  <w:num w:numId="30">
    <w:abstractNumId w:val="12"/>
  </w:num>
  <w:num w:numId="31">
    <w:abstractNumId w:val="21"/>
  </w:num>
  <w:num w:numId="32">
    <w:abstractNumId w:val="42"/>
  </w:num>
  <w:num w:numId="33">
    <w:abstractNumId w:val="6"/>
  </w:num>
  <w:num w:numId="34">
    <w:abstractNumId w:val="26"/>
  </w:num>
  <w:num w:numId="35">
    <w:abstractNumId w:val="45"/>
  </w:num>
  <w:num w:numId="36">
    <w:abstractNumId w:val="5"/>
  </w:num>
  <w:num w:numId="37">
    <w:abstractNumId w:val="25"/>
  </w:num>
  <w:num w:numId="38">
    <w:abstractNumId w:val="30"/>
  </w:num>
  <w:num w:numId="39">
    <w:abstractNumId w:val="33"/>
  </w:num>
  <w:num w:numId="40">
    <w:abstractNumId w:val="40"/>
  </w:num>
  <w:num w:numId="41">
    <w:abstractNumId w:val="17"/>
  </w:num>
  <w:num w:numId="42">
    <w:abstractNumId w:val="36"/>
  </w:num>
  <w:num w:numId="43">
    <w:abstractNumId w:val="37"/>
  </w:num>
  <w:num w:numId="44">
    <w:abstractNumId w:val="35"/>
  </w:num>
  <w:num w:numId="45">
    <w:abstractNumId w:val="1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62C14"/>
    <w:rsid w:val="000A18C6"/>
    <w:rsid w:val="000B79B8"/>
    <w:rsid w:val="00146404"/>
    <w:rsid w:val="001766E3"/>
    <w:rsid w:val="00197A09"/>
    <w:rsid w:val="00203519"/>
    <w:rsid w:val="00212B74"/>
    <w:rsid w:val="002239FB"/>
    <w:rsid w:val="002E5B14"/>
    <w:rsid w:val="003000C8"/>
    <w:rsid w:val="003031B3"/>
    <w:rsid w:val="0035286A"/>
    <w:rsid w:val="003B056D"/>
    <w:rsid w:val="003D055F"/>
    <w:rsid w:val="003D36EA"/>
    <w:rsid w:val="003F2F5C"/>
    <w:rsid w:val="003F6C1A"/>
    <w:rsid w:val="00401B24"/>
    <w:rsid w:val="00404D71"/>
    <w:rsid w:val="004362D1"/>
    <w:rsid w:val="00497498"/>
    <w:rsid w:val="004A0097"/>
    <w:rsid w:val="004F4463"/>
    <w:rsid w:val="005036B4"/>
    <w:rsid w:val="00510B6F"/>
    <w:rsid w:val="005203C0"/>
    <w:rsid w:val="00526801"/>
    <w:rsid w:val="00546211"/>
    <w:rsid w:val="00561D58"/>
    <w:rsid w:val="00582149"/>
    <w:rsid w:val="005D287F"/>
    <w:rsid w:val="005D2ECB"/>
    <w:rsid w:val="0062124B"/>
    <w:rsid w:val="006276A0"/>
    <w:rsid w:val="006C492D"/>
    <w:rsid w:val="006D39C0"/>
    <w:rsid w:val="006D4EEB"/>
    <w:rsid w:val="006E23C6"/>
    <w:rsid w:val="006E7020"/>
    <w:rsid w:val="00794FF1"/>
    <w:rsid w:val="007C0E6A"/>
    <w:rsid w:val="007E1DDD"/>
    <w:rsid w:val="00803A5F"/>
    <w:rsid w:val="008B20A1"/>
    <w:rsid w:val="008D57F5"/>
    <w:rsid w:val="008E1A66"/>
    <w:rsid w:val="008E2CED"/>
    <w:rsid w:val="00953C66"/>
    <w:rsid w:val="00A7059D"/>
    <w:rsid w:val="00A72828"/>
    <w:rsid w:val="00A94366"/>
    <w:rsid w:val="00AB1F8E"/>
    <w:rsid w:val="00AD5513"/>
    <w:rsid w:val="00AE05F5"/>
    <w:rsid w:val="00B0645A"/>
    <w:rsid w:val="00B25DD2"/>
    <w:rsid w:val="00B3366C"/>
    <w:rsid w:val="00BA01D8"/>
    <w:rsid w:val="00BB00FE"/>
    <w:rsid w:val="00C2272B"/>
    <w:rsid w:val="00C4215F"/>
    <w:rsid w:val="00C65054"/>
    <w:rsid w:val="00C762B8"/>
    <w:rsid w:val="00C93E14"/>
    <w:rsid w:val="00D11CD7"/>
    <w:rsid w:val="00D16326"/>
    <w:rsid w:val="00D3094D"/>
    <w:rsid w:val="00D36878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E16E1"/>
    <w:rsid w:val="00F34D42"/>
    <w:rsid w:val="00FC3B1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basedOn w:val="a0"/>
    <w:uiPriority w:val="9"/>
    <w:rsid w:val="00794FF1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21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0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2025-10-28T15:50:00Z</dcterms:created>
  <dcterms:modified xsi:type="dcterms:W3CDTF">2025-10-28T15:50:00Z</dcterms:modified>
</cp:coreProperties>
</file>